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D2" w:rsidRDefault="00D013D2" w:rsidP="007F26A3">
      <w:pPr>
        <w:pStyle w:val="Nagwek1"/>
        <w:rPr>
          <w:rFonts w:ascii="Arial" w:hAnsi="Arial" w:cs="Arial"/>
          <w:b/>
          <w:bCs/>
          <w:sz w:val="22"/>
          <w:szCs w:val="22"/>
        </w:rPr>
      </w:pPr>
    </w:p>
    <w:p w:rsidR="00902A46" w:rsidRDefault="00902A46" w:rsidP="00902A46"/>
    <w:p w:rsidR="00902A46" w:rsidRPr="00902A46" w:rsidRDefault="00902A46" w:rsidP="00902A46"/>
    <w:p w:rsidR="007F26A3" w:rsidRPr="00937CF3" w:rsidRDefault="007F26A3" w:rsidP="007F26A3">
      <w:pPr>
        <w:pStyle w:val="Nagwek1"/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b/>
          <w:bCs/>
          <w:sz w:val="22"/>
          <w:szCs w:val="22"/>
        </w:rPr>
        <w:t xml:space="preserve">KARTA KURSU </w:t>
      </w:r>
    </w:p>
    <w:p w:rsidR="007F26A3" w:rsidRPr="00937CF3" w:rsidRDefault="007F26A3" w:rsidP="007F26A3">
      <w:pPr>
        <w:autoSpaceDE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F26A3" w:rsidRPr="00937CF3" w:rsidTr="00DE33F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:rsidR="007F26A3" w:rsidRPr="00D37599" w:rsidRDefault="007F26A3" w:rsidP="00DE33F4">
            <w:pPr>
              <w:pStyle w:val="Zawartotabeli"/>
              <w:spacing w:before="60" w:after="60"/>
              <w:jc w:val="center"/>
              <w:rPr>
                <w:rFonts w:ascii="Arial" w:hAnsi="Arial" w:cs="Arial"/>
              </w:rPr>
            </w:pPr>
            <w:r w:rsidRPr="00D37599">
              <w:rPr>
                <w:rFonts w:ascii="Arial" w:hAnsi="Arial" w:cs="Arial"/>
                <w:sz w:val="22"/>
                <w:szCs w:val="22"/>
              </w:rPr>
              <w:t>Strategie wspierania rozwoju ucznia w edukacji zintegrowanej</w:t>
            </w:r>
          </w:p>
        </w:tc>
      </w:tr>
      <w:tr w:rsidR="007F26A3" w:rsidRPr="00D37599" w:rsidTr="00DE33F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F26A3" w:rsidRPr="00D37599" w:rsidRDefault="007F26A3" w:rsidP="00DE33F4">
            <w:pPr>
              <w:pStyle w:val="Zawartotabeli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D37599">
              <w:rPr>
                <w:rFonts w:ascii="Arial" w:hAnsi="Arial" w:cs="Arial"/>
                <w:sz w:val="22"/>
                <w:szCs w:val="22"/>
                <w:lang w:val="en-US"/>
              </w:rPr>
              <w:t xml:space="preserve">The strategies of support of the student development in an integrated </w:t>
            </w:r>
          </w:p>
        </w:tc>
      </w:tr>
    </w:tbl>
    <w:p w:rsidR="007F26A3" w:rsidRPr="00B62E55" w:rsidRDefault="007F26A3" w:rsidP="007F26A3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F26A3" w:rsidRPr="00937CF3" w:rsidTr="00DE33F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Kod</w:t>
            </w:r>
          </w:p>
        </w:tc>
        <w:tc>
          <w:tcPr>
            <w:tcW w:w="4394" w:type="dxa"/>
            <w:vAlign w:val="center"/>
          </w:tcPr>
          <w:p w:rsidR="007F26A3" w:rsidRPr="00937CF3" w:rsidRDefault="007F26A3" w:rsidP="00DE33F4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F26A3" w:rsidRPr="00937CF3" w:rsidRDefault="006A67EE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7F26A3" w:rsidRPr="00937CF3" w:rsidRDefault="007F26A3" w:rsidP="007F26A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F26A3" w:rsidRPr="00937CF3" w:rsidTr="00DE33F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F26A3" w:rsidRPr="00D37599" w:rsidRDefault="00D37599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D37599">
              <w:rPr>
                <w:rFonts w:ascii="Arial" w:hAnsi="Arial" w:cs="Arial"/>
                <w:sz w:val="22"/>
                <w:szCs w:val="22"/>
              </w:rPr>
              <w:t>Prof. I. Czaja-</w:t>
            </w:r>
            <w:proofErr w:type="spellStart"/>
            <w:r w:rsidR="007F26A3" w:rsidRPr="00D37599">
              <w:rPr>
                <w:rFonts w:ascii="Arial" w:hAnsi="Arial" w:cs="Arial"/>
                <w:sz w:val="22"/>
                <w:szCs w:val="22"/>
              </w:rPr>
              <w:t>Chudyba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F84EED" w:rsidRDefault="00F84EED" w:rsidP="00F84EE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dydaktyczny:</w:t>
            </w:r>
          </w:p>
          <w:p w:rsidR="00F84EED" w:rsidRPr="00F84EED" w:rsidRDefault="00F84EED" w:rsidP="00F84EED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37599">
              <w:rPr>
                <w:rFonts w:ascii="Arial" w:hAnsi="Arial" w:cs="Arial"/>
                <w:sz w:val="22"/>
                <w:szCs w:val="22"/>
              </w:rPr>
              <w:t>rof. I. Czaja-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Chudyba</w:t>
            </w:r>
            <w:proofErr w:type="spellEnd"/>
          </w:p>
          <w:p w:rsidR="007F26A3" w:rsidRPr="00F84EED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prof. O.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Bykovska</w:t>
            </w:r>
            <w:proofErr w:type="spellEnd"/>
          </w:p>
          <w:p w:rsidR="007F26A3" w:rsidRPr="00F84EED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dr B. Pawlak</w:t>
            </w:r>
          </w:p>
          <w:p w:rsidR="007F26A3" w:rsidRPr="00F84EED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dr B.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Sufa</w:t>
            </w:r>
            <w:proofErr w:type="spellEnd"/>
          </w:p>
          <w:p w:rsidR="007F26A3" w:rsidRPr="00F84EED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dr A. Szkolak</w:t>
            </w:r>
          </w:p>
          <w:p w:rsidR="007F26A3" w:rsidRPr="00F84EED" w:rsidRDefault="00F84EED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dr J.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Vaškevič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>-Buś</w:t>
            </w:r>
          </w:p>
          <w:p w:rsidR="007F26A3" w:rsidRPr="00F84EED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dr E. Żmijewska</w:t>
            </w:r>
          </w:p>
          <w:p w:rsidR="007F26A3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mgr </w:t>
            </w:r>
            <w:r w:rsidR="006A3BA3">
              <w:rPr>
                <w:rFonts w:ascii="Arial" w:hAnsi="Arial" w:cs="Arial"/>
                <w:sz w:val="22"/>
                <w:szCs w:val="22"/>
              </w:rPr>
              <w:t>M. Janas</w:t>
            </w:r>
          </w:p>
          <w:p w:rsidR="006A3BA3" w:rsidRDefault="006A3B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M. Kowalska</w:t>
            </w:r>
          </w:p>
          <w:p w:rsidR="006A3BA3" w:rsidRPr="00F84EED" w:rsidRDefault="006A3B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A.Kosek</w:t>
            </w:r>
            <w:proofErr w:type="spellEnd"/>
          </w:p>
          <w:p w:rsidR="007F26A3" w:rsidRPr="00937CF3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mgr K. Myśliwiec</w:t>
            </w:r>
          </w:p>
        </w:tc>
      </w:tr>
    </w:tbl>
    <w:p w:rsidR="007F26A3" w:rsidRDefault="007F26A3" w:rsidP="007F26A3">
      <w:pPr>
        <w:rPr>
          <w:rFonts w:ascii="Arial" w:hAnsi="Arial" w:cs="Arial"/>
          <w:sz w:val="22"/>
          <w:szCs w:val="22"/>
        </w:rPr>
      </w:pPr>
    </w:p>
    <w:p w:rsidR="00902A46" w:rsidRPr="00937CF3" w:rsidRDefault="00902A46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Opis kursu (cele kształcenia)</w:t>
      </w: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F26A3" w:rsidRPr="00EE41E9" w:rsidTr="00DE33F4">
        <w:trPr>
          <w:trHeight w:val="705"/>
        </w:trPr>
        <w:tc>
          <w:tcPr>
            <w:tcW w:w="9640" w:type="dxa"/>
          </w:tcPr>
          <w:p w:rsidR="007F26A3" w:rsidRPr="00EE41E9" w:rsidRDefault="007F26A3" w:rsidP="00DE33F4">
            <w:pPr>
              <w:rPr>
                <w:rFonts w:asciiTheme="minorHAnsi" w:hAnsiTheme="minorHAnsi" w:cs="Arial"/>
              </w:rPr>
            </w:pPr>
            <w:r w:rsidRPr="00D37599">
              <w:rPr>
                <w:rFonts w:ascii="Arial" w:hAnsi="Arial" w:cs="Arial"/>
                <w:sz w:val="22"/>
                <w:szCs w:val="22"/>
              </w:rPr>
              <w:t xml:space="preserve">- dostarczenie wiedzy o różnorodnych strategiach wspierania rozwoju ucznia w edukacji wczesnoszkolnej -- przygotowanie absolwentów do samodzielnego  </w:t>
            </w:r>
            <w:r w:rsidRPr="00D37599">
              <w:rPr>
                <w:rFonts w:ascii="Arial" w:hAnsi="Arial" w:cs="Arial"/>
                <w:sz w:val="22"/>
                <w:szCs w:val="22"/>
                <w:lang w:eastAsia="en-US"/>
              </w:rPr>
              <w:t>programowania nowatorskich oddziaływań i strategii pracy z uczniem w wieku wczesnoszkolnym</w:t>
            </w:r>
            <w:r w:rsidRPr="009200B5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:rsidR="007F26A3" w:rsidRDefault="007F26A3" w:rsidP="007F26A3">
      <w:pPr>
        <w:rPr>
          <w:rFonts w:asciiTheme="minorHAnsi" w:hAnsiTheme="minorHAnsi" w:cs="Arial"/>
          <w:sz w:val="22"/>
          <w:szCs w:val="22"/>
        </w:rPr>
      </w:pPr>
    </w:p>
    <w:p w:rsidR="00902A46" w:rsidRPr="00EE41E9" w:rsidRDefault="00902A46" w:rsidP="007F26A3">
      <w:pPr>
        <w:rPr>
          <w:rFonts w:asciiTheme="minorHAnsi" w:hAnsiTheme="minorHAnsi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Warunki wstępne</w:t>
      </w: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F26A3" w:rsidRPr="00937CF3" w:rsidTr="00DE33F4">
        <w:trPr>
          <w:trHeight w:val="433"/>
        </w:trPr>
        <w:tc>
          <w:tcPr>
            <w:tcW w:w="1941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:rsidR="007F26A3" w:rsidRPr="00937CF3" w:rsidRDefault="007F26A3" w:rsidP="00DE33F4">
            <w:pPr>
              <w:autoSpaceDE/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trHeight w:val="455"/>
        </w:trPr>
        <w:tc>
          <w:tcPr>
            <w:tcW w:w="1941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F26A3" w:rsidRPr="00937CF3" w:rsidRDefault="007F26A3" w:rsidP="00DE33F4">
            <w:pPr>
              <w:autoSpaceDE/>
              <w:rPr>
                <w:rFonts w:ascii="Arial" w:hAnsi="Arial" w:cs="Arial"/>
              </w:rPr>
            </w:pPr>
          </w:p>
        </w:tc>
      </w:tr>
      <w:tr w:rsidR="007F26A3" w:rsidRPr="00937CF3" w:rsidTr="00DE33F4">
        <w:tc>
          <w:tcPr>
            <w:tcW w:w="1941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:rsidR="007F26A3" w:rsidRPr="00937CF3" w:rsidRDefault="007F26A3" w:rsidP="00DE33F4">
            <w:pPr>
              <w:autoSpaceDE/>
              <w:rPr>
                <w:rFonts w:ascii="Arial" w:hAnsi="Arial" w:cs="Arial"/>
              </w:rPr>
            </w:pPr>
          </w:p>
        </w:tc>
      </w:tr>
    </w:tbl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 xml:space="preserve">Efekty kształcenia </w:t>
      </w: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F26A3" w:rsidRPr="00937CF3" w:rsidTr="00DE33F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7F26A3" w:rsidRPr="00937CF3" w:rsidTr="00454BC2">
        <w:trPr>
          <w:cantSplit/>
          <w:trHeight w:val="3322"/>
        </w:trPr>
        <w:tc>
          <w:tcPr>
            <w:tcW w:w="1979" w:type="dxa"/>
            <w:vMerge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5296" w:type="dxa"/>
          </w:tcPr>
          <w:p w:rsidR="004F2EDF" w:rsidRPr="004754D0" w:rsidRDefault="004F2EDF" w:rsidP="004F2EDF">
            <w:pPr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4D0">
              <w:rPr>
                <w:rFonts w:ascii="Arial" w:hAnsi="Arial" w:cs="Arial"/>
                <w:sz w:val="22"/>
                <w:szCs w:val="22"/>
              </w:rPr>
              <w:t>W01</w:t>
            </w:r>
            <w:r w:rsidR="00902A4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ma uporządkowaną i pogłębioną wiedzę </w:t>
            </w:r>
            <w:r w:rsidR="004754D0">
              <w:rPr>
                <w:rFonts w:ascii="Arial" w:hAnsi="Arial" w:cs="Arial"/>
                <w:sz w:val="22"/>
                <w:szCs w:val="22"/>
              </w:rPr>
              <w:br/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w zakresie biologicznych, psychologicznych </w:t>
            </w:r>
            <w:r w:rsidR="004754D0">
              <w:rPr>
                <w:rFonts w:ascii="Arial" w:hAnsi="Arial" w:cs="Arial"/>
                <w:sz w:val="22"/>
                <w:szCs w:val="22"/>
              </w:rPr>
              <w:br/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i środowiskowych podstaw kształcenia </w:t>
            </w:r>
            <w:r w:rsidR="004754D0">
              <w:rPr>
                <w:rFonts w:ascii="Arial" w:hAnsi="Arial" w:cs="Arial"/>
                <w:sz w:val="22"/>
                <w:szCs w:val="22"/>
              </w:rPr>
              <w:br/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i wychowania wczesnoszkolnego, rozumie </w:t>
            </w:r>
            <w:r w:rsidR="004754D0">
              <w:rPr>
                <w:rFonts w:ascii="Arial" w:hAnsi="Arial" w:cs="Arial"/>
                <w:sz w:val="22"/>
                <w:szCs w:val="22"/>
              </w:rPr>
              <w:br/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>i wyjaśnia istotę normy i patologii.</w:t>
            </w:r>
          </w:p>
          <w:p w:rsidR="007F26A3" w:rsidRPr="00F84EED" w:rsidRDefault="007F26A3" w:rsidP="00DE33F4">
            <w:pPr>
              <w:rPr>
                <w:rFonts w:ascii="Arial" w:hAnsi="Arial" w:cs="Arial"/>
              </w:rPr>
            </w:pPr>
          </w:p>
          <w:p w:rsidR="005E58AC" w:rsidRPr="004754D0" w:rsidRDefault="005E58AC" w:rsidP="005E58AC">
            <w:pPr>
              <w:ind w:right="2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4D0">
              <w:rPr>
                <w:rFonts w:ascii="Arial" w:hAnsi="Arial" w:cs="Arial"/>
                <w:sz w:val="22"/>
                <w:szCs w:val="22"/>
              </w:rPr>
              <w:t>W02</w:t>
            </w:r>
            <w:r w:rsidR="001537F5" w:rsidRPr="004754D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754D0">
              <w:rPr>
                <w:rFonts w:ascii="Arial" w:hAnsi="Arial" w:cs="Arial"/>
                <w:sz w:val="22"/>
                <w:szCs w:val="22"/>
              </w:rPr>
              <w:t xml:space="preserve"> ma pogłębioną wiedzę na temat  rozwoju dziecka w różnych aspektach: biologicznym, psychologicznym i społecznym.</w:t>
            </w:r>
          </w:p>
          <w:p w:rsidR="007F26A3" w:rsidRPr="00F84EED" w:rsidRDefault="007F26A3" w:rsidP="00DE33F4">
            <w:pPr>
              <w:rPr>
                <w:rFonts w:ascii="Arial" w:hAnsi="Arial" w:cs="Arial"/>
              </w:rPr>
            </w:pPr>
          </w:p>
          <w:p w:rsidR="007F26A3" w:rsidRPr="004754D0" w:rsidRDefault="001537F5" w:rsidP="00454BC2">
            <w:pPr>
              <w:ind w:right="2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4D0">
              <w:rPr>
                <w:rFonts w:ascii="Arial" w:hAnsi="Arial" w:cs="Arial"/>
                <w:sz w:val="22"/>
                <w:szCs w:val="22"/>
              </w:rPr>
              <w:t xml:space="preserve">W03 – </w:t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ma uporządkowaną </w:t>
            </w:r>
            <w:r w:rsidR="007F26A3" w:rsidRPr="004754D0">
              <w:rPr>
                <w:rFonts w:ascii="Arial" w:hAnsi="Arial" w:cs="Arial"/>
                <w:sz w:val="22"/>
                <w:szCs w:val="22"/>
              </w:rPr>
              <w:t>wiedzę</w:t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, dotyczącą działalności edukacyjnej, wychowawczej, opiekuńczej, pomocowej, terapeutycznej </w:t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br/>
              <w:t>i kulturalnej na etapie edukacji wczesnoszkolnej.</w:t>
            </w:r>
            <w:r w:rsidR="007F26A3" w:rsidRPr="004754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7F26A3" w:rsidRPr="00902A46" w:rsidRDefault="004F2EDF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K_W11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4F2EDF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K_W06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454BC2" w:rsidRPr="00902A46" w:rsidRDefault="00454BC2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37CF3" w:rsidRDefault="00454BC2" w:rsidP="00DE33F4">
            <w:pPr>
              <w:rPr>
                <w:rFonts w:ascii="Arial" w:hAnsi="Arial" w:cs="Arial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K_W15</w:t>
            </w:r>
          </w:p>
        </w:tc>
      </w:tr>
    </w:tbl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F26A3" w:rsidRPr="00937CF3" w:rsidTr="00DE33F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7F26A3" w:rsidRPr="006F250E" w:rsidTr="00DE33F4">
        <w:trPr>
          <w:cantSplit/>
          <w:trHeight w:val="1437"/>
        </w:trPr>
        <w:tc>
          <w:tcPr>
            <w:tcW w:w="1985" w:type="dxa"/>
            <w:vMerge/>
          </w:tcPr>
          <w:p w:rsidR="007F26A3" w:rsidRPr="006F250E" w:rsidRDefault="007F26A3" w:rsidP="00DE33F4">
            <w:pPr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</w:tcPr>
          <w:p w:rsidR="007F26A3" w:rsidRPr="004754D0" w:rsidRDefault="00902A46" w:rsidP="001537F5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U01 – </w:t>
            </w:r>
            <w:r w:rsidR="007F26A3" w:rsidRPr="004754D0">
              <w:rPr>
                <w:rFonts w:ascii="Arial" w:hAnsi="Arial" w:cs="Arial"/>
                <w:sz w:val="22"/>
                <w:szCs w:val="22"/>
              </w:rPr>
              <w:t xml:space="preserve">prezentuje własne pomysły, wątpliwości </w:t>
            </w:r>
            <w:r w:rsidR="004754D0">
              <w:rPr>
                <w:rFonts w:ascii="Arial" w:hAnsi="Arial" w:cs="Arial"/>
                <w:sz w:val="22"/>
                <w:szCs w:val="22"/>
              </w:rPr>
              <w:br/>
            </w:r>
            <w:r w:rsidR="007F26A3" w:rsidRPr="004754D0">
              <w:rPr>
                <w:rFonts w:ascii="Arial" w:hAnsi="Arial" w:cs="Arial"/>
                <w:sz w:val="22"/>
                <w:szCs w:val="22"/>
              </w:rPr>
              <w:t>i sugestie, argumentuje je w kontekście wybranych perspektyw teoretycznych, kierując się przy tym zasadami etycznymi</w:t>
            </w:r>
            <w:r w:rsidR="001537F5" w:rsidRPr="004754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F26A3" w:rsidRPr="00F84EED" w:rsidRDefault="007F26A3" w:rsidP="00902A46">
            <w:pPr>
              <w:ind w:right="214"/>
              <w:jc w:val="both"/>
              <w:rPr>
                <w:rFonts w:ascii="Arial" w:hAnsi="Arial" w:cs="Arial"/>
              </w:rPr>
            </w:pPr>
          </w:p>
          <w:p w:rsidR="007F26A3" w:rsidRPr="00F84EED" w:rsidRDefault="00902A46" w:rsidP="00902A46">
            <w:pPr>
              <w:ind w:right="214"/>
              <w:jc w:val="both"/>
              <w:rPr>
                <w:rFonts w:ascii="Arial" w:eastAsia="MyriadPro-Regular" w:hAnsi="Arial" w:cs="Arial"/>
              </w:rPr>
            </w:pPr>
            <w:r>
              <w:rPr>
                <w:rFonts w:ascii="Arial" w:eastAsia="MyriadPro-Regular" w:hAnsi="Arial" w:cs="Arial"/>
                <w:sz w:val="22"/>
                <w:szCs w:val="22"/>
              </w:rPr>
              <w:t xml:space="preserve">U02 – </w:t>
            </w:r>
            <w:r w:rsidR="007F26A3" w:rsidRPr="00F84EED">
              <w:rPr>
                <w:rFonts w:ascii="Arial" w:eastAsia="MyriadPro-Regular" w:hAnsi="Arial" w:cs="Arial"/>
                <w:sz w:val="22"/>
                <w:szCs w:val="22"/>
              </w:rPr>
              <w:t>obserwuje, diagnozuje, interpretuje i ocenia złożone sytuacje edukacyjne, analizuje mo</w:t>
            </w:r>
            <w:r w:rsidR="006A3BA3">
              <w:rPr>
                <w:rFonts w:ascii="Arial" w:eastAsia="MyriadPro-Regular" w:hAnsi="Arial" w:cs="Arial"/>
                <w:sz w:val="22"/>
                <w:szCs w:val="22"/>
              </w:rPr>
              <w:t xml:space="preserve">tywy </w:t>
            </w:r>
            <w:r>
              <w:rPr>
                <w:rFonts w:ascii="Arial" w:eastAsia="MyriadPro-Regular" w:hAnsi="Arial" w:cs="Arial"/>
                <w:sz w:val="22"/>
                <w:szCs w:val="22"/>
              </w:rPr>
              <w:br/>
            </w:r>
            <w:r w:rsidR="006A3BA3">
              <w:rPr>
                <w:rFonts w:ascii="Arial" w:eastAsia="MyriadPro-Regular" w:hAnsi="Arial" w:cs="Arial"/>
                <w:sz w:val="22"/>
                <w:szCs w:val="22"/>
              </w:rPr>
              <w:t>i wzory zachowania dziecka</w:t>
            </w:r>
            <w:r w:rsidR="007F26A3" w:rsidRPr="00F84EED">
              <w:rPr>
                <w:rFonts w:ascii="Arial" w:eastAsia="MyriadPro-Regular" w:hAnsi="Arial" w:cs="Arial"/>
                <w:sz w:val="22"/>
                <w:szCs w:val="22"/>
              </w:rPr>
              <w:t xml:space="preserve"> </w:t>
            </w:r>
          </w:p>
          <w:p w:rsidR="007F26A3" w:rsidRPr="00F84EED" w:rsidRDefault="007F26A3" w:rsidP="00DE33F4">
            <w:pPr>
              <w:rPr>
                <w:rFonts w:ascii="Arial" w:eastAsia="MyriadPro-Regular" w:hAnsi="Arial" w:cs="Arial"/>
              </w:rPr>
            </w:pPr>
          </w:p>
          <w:p w:rsidR="007F26A3" w:rsidRPr="006F250E" w:rsidRDefault="00902A46" w:rsidP="00350C15">
            <w:pPr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U03 – </w:t>
            </w:r>
            <w:r w:rsidR="00F92E52">
              <w:rPr>
                <w:rFonts w:ascii="Arial" w:hAnsi="Arial" w:cs="Arial"/>
                <w:sz w:val="22"/>
                <w:szCs w:val="22"/>
              </w:rPr>
              <w:t>proponuje</w:t>
            </w:r>
            <w:r w:rsidR="007F26A3" w:rsidRPr="00F84EED">
              <w:rPr>
                <w:rFonts w:ascii="Arial" w:eastAsia="MyriadPro-Regular" w:hAnsi="Arial" w:cs="Arial"/>
                <w:sz w:val="22"/>
                <w:szCs w:val="22"/>
              </w:rPr>
              <w:t xml:space="preserve"> oryginalne rozwiązania złożonych problemów pedagogicznych, </w:t>
            </w:r>
            <w:r w:rsidR="00350C15">
              <w:rPr>
                <w:rFonts w:ascii="Arial" w:eastAsia="MyriadPro-Regular" w:hAnsi="Arial" w:cs="Arial"/>
                <w:sz w:val="22"/>
                <w:szCs w:val="22"/>
              </w:rPr>
              <w:t>planuje</w:t>
            </w:r>
            <w:r w:rsidR="007F26A3" w:rsidRPr="00F84EED">
              <w:rPr>
                <w:rFonts w:ascii="Arial" w:eastAsia="MyriadPro-Regular" w:hAnsi="Arial" w:cs="Arial"/>
                <w:sz w:val="22"/>
                <w:szCs w:val="22"/>
              </w:rPr>
              <w:t xml:space="preserve"> przebieg</w:t>
            </w:r>
            <w:r w:rsidR="00350C15">
              <w:rPr>
                <w:rFonts w:ascii="Arial" w:eastAsia="MyriadPro-Regular" w:hAnsi="Arial" w:cs="Arial"/>
                <w:sz w:val="22"/>
                <w:szCs w:val="22"/>
              </w:rPr>
              <w:t xml:space="preserve"> ich rozwiązania oraz prognozuje</w:t>
            </w:r>
            <w:r w:rsidR="007F26A3" w:rsidRPr="00F84EED">
              <w:rPr>
                <w:rFonts w:ascii="Arial" w:eastAsia="MyriadPro-Regular" w:hAnsi="Arial" w:cs="Arial"/>
                <w:sz w:val="22"/>
                <w:szCs w:val="22"/>
              </w:rPr>
              <w:t xml:space="preserve"> skutki planowanych działań w edukacji wczesnoszkolnej</w:t>
            </w:r>
          </w:p>
        </w:tc>
        <w:tc>
          <w:tcPr>
            <w:tcW w:w="2410" w:type="dxa"/>
          </w:tcPr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K_U05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K_U07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6F250E" w:rsidRDefault="007F26A3" w:rsidP="00DE33F4">
            <w:pPr>
              <w:rPr>
                <w:rFonts w:asciiTheme="minorHAnsi" w:hAnsiTheme="minorHAnsi" w:cs="Arial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K_U09</w:t>
            </w:r>
          </w:p>
        </w:tc>
      </w:tr>
    </w:tbl>
    <w:p w:rsidR="007F26A3" w:rsidRPr="006F250E" w:rsidRDefault="007F26A3" w:rsidP="007F26A3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F26A3" w:rsidRPr="00937CF3" w:rsidTr="00DE33F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7F26A3" w:rsidRPr="00937CF3" w:rsidTr="00DE33F4">
        <w:trPr>
          <w:cantSplit/>
          <w:trHeight w:val="1262"/>
        </w:trPr>
        <w:tc>
          <w:tcPr>
            <w:tcW w:w="1985" w:type="dxa"/>
            <w:vMerge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754D0" w:rsidRPr="00902A46" w:rsidRDefault="00902A46" w:rsidP="004754D0">
            <w:pPr>
              <w:ind w:right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 xml:space="preserve">K01 – odznacza się pomysłowością, </w:t>
            </w:r>
            <w:r w:rsidR="004754D0" w:rsidRPr="00902A46">
              <w:rPr>
                <w:rFonts w:ascii="Arial" w:hAnsi="Arial" w:cs="Arial"/>
                <w:sz w:val="22"/>
                <w:szCs w:val="22"/>
              </w:rPr>
              <w:t xml:space="preserve">inicjatywnością, kreatywnością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754D0" w:rsidRPr="00902A4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54D0" w:rsidRPr="00902A46">
              <w:rPr>
                <w:rFonts w:ascii="Arial" w:hAnsi="Arial" w:cs="Arial"/>
                <w:sz w:val="22"/>
                <w:szCs w:val="22"/>
              </w:rPr>
              <w:t xml:space="preserve">zaangażowaniem w podejmowaniu wyzwań, projektowaniu, planowaniu i realizowaniu działań pedagogicznych. 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37" w:rsidRPr="00902A46" w:rsidRDefault="00A97841" w:rsidP="00A62F37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K02</w:t>
            </w:r>
            <w:r w:rsidR="00902A4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62F37" w:rsidRPr="00902A46">
              <w:rPr>
                <w:rFonts w:ascii="Arial" w:hAnsi="Arial" w:cs="Arial"/>
                <w:sz w:val="22"/>
                <w:szCs w:val="22"/>
              </w:rPr>
              <w:t xml:space="preserve">dostrzega problemy edukacyjne i </w:t>
            </w:r>
            <w:r w:rsidRPr="00902A46">
              <w:rPr>
                <w:rFonts w:ascii="Arial" w:hAnsi="Arial" w:cs="Arial"/>
                <w:sz w:val="22"/>
                <w:szCs w:val="22"/>
              </w:rPr>
              <w:t>poszukuje optymalnych rozwiązań</w:t>
            </w:r>
            <w:r w:rsidR="004754D0" w:rsidRPr="00902A46">
              <w:rPr>
                <w:rFonts w:ascii="Arial" w:hAnsi="Arial" w:cs="Arial"/>
                <w:sz w:val="22"/>
                <w:szCs w:val="22"/>
              </w:rPr>
              <w:t>.</w:t>
            </w:r>
            <w:r w:rsidRPr="00902A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2F37" w:rsidRPr="00902A46" w:rsidRDefault="00A62F37" w:rsidP="00A62F37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494A4A" w:rsidP="00902A46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 xml:space="preserve">K03  dostrzega potrzebę profesjonalnego  </w:t>
            </w:r>
            <w:r w:rsidR="00902A46">
              <w:rPr>
                <w:rFonts w:ascii="Arial" w:hAnsi="Arial" w:cs="Arial"/>
                <w:sz w:val="22"/>
                <w:szCs w:val="22"/>
              </w:rPr>
              <w:br/>
            </w:r>
            <w:r w:rsidRPr="00902A46">
              <w:rPr>
                <w:rFonts w:ascii="Arial" w:hAnsi="Arial" w:cs="Arial"/>
                <w:sz w:val="22"/>
                <w:szCs w:val="22"/>
              </w:rPr>
              <w:t>i etycznego zachowania się w procesie dydaktyczno-wychowawczym.</w:t>
            </w:r>
          </w:p>
        </w:tc>
        <w:tc>
          <w:tcPr>
            <w:tcW w:w="2410" w:type="dxa"/>
          </w:tcPr>
          <w:p w:rsidR="007F26A3" w:rsidRPr="00902A46" w:rsidRDefault="00350C15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K_K04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4D0" w:rsidRPr="00902A46" w:rsidRDefault="004754D0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4D0" w:rsidRPr="00902A46" w:rsidRDefault="004754D0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A62F37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K_K07</w:t>
            </w:r>
          </w:p>
          <w:p w:rsidR="00350C15" w:rsidRPr="00902A46" w:rsidRDefault="00350C15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494A4A" w:rsidRPr="00902A46" w:rsidRDefault="00494A4A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494A4A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K_K05</w:t>
            </w:r>
          </w:p>
          <w:p w:rsidR="007F26A3" w:rsidRDefault="007F26A3" w:rsidP="00DE33F4">
            <w:pPr>
              <w:rPr>
                <w:rFonts w:ascii="Arial" w:hAnsi="Arial" w:cs="Arial"/>
              </w:rPr>
            </w:pPr>
          </w:p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</w:tbl>
    <w:p w:rsidR="007F26A3" w:rsidRDefault="007F26A3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Pr="00937CF3" w:rsidRDefault="00902A46" w:rsidP="007F26A3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F26A3" w:rsidRPr="00937CF3" w:rsidTr="00DE33F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Organizacja</w:t>
            </w:r>
          </w:p>
        </w:tc>
      </w:tr>
      <w:tr w:rsidR="007F26A3" w:rsidRPr="00937CF3" w:rsidTr="00DE33F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Wykład</w:t>
            </w:r>
          </w:p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Ćwiczenia w grupach</w:t>
            </w:r>
          </w:p>
        </w:tc>
      </w:tr>
      <w:tr w:rsidR="007F26A3" w:rsidRPr="00937CF3" w:rsidTr="00DE33F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2D6537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trHeight w:val="462"/>
        </w:trPr>
        <w:tc>
          <w:tcPr>
            <w:tcW w:w="1611" w:type="dxa"/>
            <w:vAlign w:val="center"/>
          </w:tcPr>
          <w:p w:rsidR="007F26A3" w:rsidRPr="00937CF3" w:rsidRDefault="002D6537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25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</w:tbl>
    <w:p w:rsidR="007F26A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Opis metod prowadzenia zajęć</w:t>
      </w: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26A3" w:rsidRPr="00937CF3" w:rsidTr="00F84EED">
        <w:trPr>
          <w:trHeight w:val="837"/>
        </w:trPr>
        <w:tc>
          <w:tcPr>
            <w:tcW w:w="9622" w:type="dxa"/>
          </w:tcPr>
          <w:p w:rsidR="007F26A3" w:rsidRPr="00937CF3" w:rsidRDefault="00D37599" w:rsidP="00DE33F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F26A3" w:rsidRPr="00D87847">
              <w:rPr>
                <w:rFonts w:ascii="Arial" w:hAnsi="Arial" w:cs="Arial"/>
                <w:sz w:val="20"/>
                <w:szCs w:val="20"/>
              </w:rPr>
              <w:t>raca z tekstem, metody problemowe, dyskusje, zajęcia warsztatowe z wykorzystaniem metod aktywizujących</w:t>
            </w:r>
            <w:r w:rsidR="007F26A3">
              <w:rPr>
                <w:rFonts w:ascii="Arial" w:hAnsi="Arial" w:cs="Arial"/>
                <w:sz w:val="20"/>
                <w:szCs w:val="20"/>
              </w:rPr>
              <w:t>, projekt grupowy, projekt indywidualny</w:t>
            </w:r>
          </w:p>
        </w:tc>
      </w:tr>
    </w:tbl>
    <w:p w:rsidR="007F26A3" w:rsidRPr="00937CF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p w:rsidR="007F26A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p w:rsidR="00F84EED" w:rsidRPr="00937CF3" w:rsidRDefault="00F84EED" w:rsidP="007F26A3">
      <w:pPr>
        <w:pStyle w:val="Zawartotabeli"/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Formy sprawdzania efektów kształcenia</w:t>
      </w:r>
    </w:p>
    <w:p w:rsidR="007F26A3" w:rsidRPr="00937CF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F26A3" w:rsidRPr="00D76332" w:rsidTr="00DE33F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 xml:space="preserve">E – </w:t>
            </w:r>
            <w:r w:rsidRPr="00937CF3">
              <w:rPr>
                <w:rFonts w:ascii="Arial" w:hAnsi="Arial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D76332" w:rsidRDefault="007F26A3" w:rsidP="00DE33F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76332">
              <w:rPr>
                <w:rFonts w:ascii="Arial" w:hAnsi="Arial" w:cs="Arial"/>
                <w:sz w:val="18"/>
                <w:szCs w:val="18"/>
              </w:rPr>
              <w:t xml:space="preserve">Inne (ćwiczenia w innej </w:t>
            </w:r>
            <w:r>
              <w:rPr>
                <w:rFonts w:ascii="Arial" w:hAnsi="Arial" w:cs="Arial"/>
                <w:sz w:val="18"/>
                <w:szCs w:val="18"/>
              </w:rPr>
              <w:t>placówce</w:t>
            </w:r>
            <w:r w:rsidRPr="00D763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26A3" w:rsidRPr="00937CF3" w:rsidTr="00DE33F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494A4A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B05FFD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4F5C4D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B05FFD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B05FFD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</w:tbl>
    <w:p w:rsidR="007F26A3" w:rsidRPr="00937CF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84EED" w:rsidRPr="00937CF3" w:rsidTr="00F84EED">
        <w:tc>
          <w:tcPr>
            <w:tcW w:w="1941" w:type="dxa"/>
            <w:shd w:val="clear" w:color="auto" w:fill="DBE5F1"/>
            <w:vAlign w:val="center"/>
          </w:tcPr>
          <w:p w:rsidR="00F84EED" w:rsidRPr="00937CF3" w:rsidRDefault="00F84EED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:rsidR="00F84EED" w:rsidRPr="00F84EED" w:rsidRDefault="00F84EED" w:rsidP="00DE33F4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Na końcową ocenę złożą się następujące komponenty:</w:t>
            </w:r>
          </w:p>
          <w:p w:rsidR="00F84EED" w:rsidRPr="00F84EED" w:rsidRDefault="00F84EED" w:rsidP="00DE33F4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- aktywny udział w zajęciach: 20%</w:t>
            </w:r>
          </w:p>
          <w:p w:rsidR="00F84EED" w:rsidRPr="00F84EED" w:rsidRDefault="00F84EED" w:rsidP="00DE33F4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- przygotowanie określonych materiałów do zajęć 20%</w:t>
            </w:r>
          </w:p>
          <w:p w:rsidR="00F84EED" w:rsidRPr="00F84EED" w:rsidRDefault="00BF197C" w:rsidP="00DE33F4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projekt grupowy x2 po 20%</w:t>
            </w:r>
          </w:p>
          <w:p w:rsidR="00F84EED" w:rsidRPr="00F84EED" w:rsidRDefault="00F84EED" w:rsidP="00DE33F4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- projekt indywidualny  20%</w:t>
            </w:r>
          </w:p>
        </w:tc>
      </w:tr>
    </w:tbl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F26A3" w:rsidRPr="00937CF3" w:rsidTr="00F84EED">
        <w:trPr>
          <w:trHeight w:val="512"/>
        </w:trPr>
        <w:tc>
          <w:tcPr>
            <w:tcW w:w="1941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:rsidR="007F26A3" w:rsidRPr="00937CF3" w:rsidRDefault="007F26A3" w:rsidP="00DE33F4">
            <w:pPr>
              <w:pStyle w:val="Zawartotabeli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4EED">
              <w:rPr>
                <w:rFonts w:ascii="Arial" w:hAnsi="Arial" w:cs="Arial"/>
                <w:sz w:val="22"/>
                <w:szCs w:val="22"/>
              </w:rPr>
              <w:t xml:space="preserve">Studia magisterskie </w:t>
            </w:r>
            <w:r w:rsidR="00B754CC">
              <w:rPr>
                <w:rFonts w:ascii="Arial" w:hAnsi="Arial" w:cs="Arial"/>
                <w:sz w:val="22"/>
                <w:szCs w:val="22"/>
              </w:rPr>
              <w:t>nie</w:t>
            </w:r>
            <w:r w:rsidR="00F84EED">
              <w:rPr>
                <w:rFonts w:ascii="Arial" w:hAnsi="Arial" w:cs="Arial"/>
                <w:sz w:val="22"/>
                <w:szCs w:val="22"/>
              </w:rPr>
              <w:t>stacjonarne (2 stopnia)</w:t>
            </w:r>
            <w:r w:rsidR="00EA1B62">
              <w:rPr>
                <w:rFonts w:ascii="Arial" w:hAnsi="Arial" w:cs="Arial"/>
                <w:sz w:val="22"/>
                <w:szCs w:val="22"/>
              </w:rPr>
              <w:t xml:space="preserve"> plan A</w:t>
            </w:r>
          </w:p>
        </w:tc>
      </w:tr>
    </w:tbl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Treści merytoryczne (wykaz tematów)</w:t>
      </w: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26A3" w:rsidRPr="00937CF3" w:rsidTr="00DE33F4">
        <w:trPr>
          <w:trHeight w:val="1136"/>
        </w:trPr>
        <w:tc>
          <w:tcPr>
            <w:tcW w:w="9622" w:type="dxa"/>
          </w:tcPr>
          <w:p w:rsidR="007F26A3" w:rsidRPr="00F84EED" w:rsidRDefault="007F26A3" w:rsidP="00DE33F4">
            <w:pPr>
              <w:jc w:val="both"/>
              <w:rPr>
                <w:rFonts w:ascii="Arial" w:eastAsia="Arial Unicode MS" w:hAnsi="Arial" w:cs="Arial"/>
              </w:rPr>
            </w:pPr>
            <w:r w:rsidRPr="00F84EED">
              <w:rPr>
                <w:rFonts w:ascii="Arial" w:eastAsia="Arial Unicode MS" w:hAnsi="Arial" w:cs="Arial"/>
                <w:sz w:val="22"/>
                <w:szCs w:val="22"/>
              </w:rPr>
              <w:t>Ćwiczenia</w:t>
            </w:r>
            <w:r w:rsidR="004E0F44">
              <w:rPr>
                <w:rFonts w:ascii="Arial" w:eastAsia="Arial Unicode MS" w:hAnsi="Arial" w:cs="Arial"/>
                <w:sz w:val="22"/>
                <w:szCs w:val="22"/>
              </w:rPr>
              <w:t xml:space="preserve"> 18</w:t>
            </w:r>
            <w:r w:rsidR="00D47253" w:rsidRPr="00F84EE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F84EED">
              <w:rPr>
                <w:rFonts w:ascii="Arial" w:eastAsia="Arial Unicode MS" w:hAnsi="Arial" w:cs="Arial"/>
                <w:sz w:val="22"/>
                <w:szCs w:val="22"/>
              </w:rPr>
              <w:t>h</w:t>
            </w:r>
          </w:p>
          <w:p w:rsidR="007F26A3" w:rsidRPr="00F84EED" w:rsidRDefault="007F26A3" w:rsidP="00DE33F4">
            <w:pPr>
              <w:jc w:val="both"/>
              <w:rPr>
                <w:rFonts w:ascii="Arial" w:hAnsi="Arial" w:cs="Arial"/>
              </w:rPr>
            </w:pPr>
            <w:r w:rsidRPr="00F84E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  <w:r w:rsidR="00902A4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B0EBE">
              <w:rPr>
                <w:rFonts w:ascii="Arial" w:eastAsia="Arial Unicode MS" w:hAnsi="Arial" w:cs="Arial"/>
                <w:sz w:val="22"/>
                <w:szCs w:val="22"/>
              </w:rPr>
              <w:t>Rozwijanie kompetencji kluczowych uczn</w:t>
            </w:r>
            <w:r w:rsidR="001172B8">
              <w:rPr>
                <w:rFonts w:ascii="Arial" w:eastAsia="Arial Unicode MS" w:hAnsi="Arial" w:cs="Arial"/>
                <w:sz w:val="22"/>
                <w:szCs w:val="22"/>
              </w:rPr>
              <w:t>iów edukacji wczesnoszkolnej  5</w:t>
            </w:r>
            <w:r w:rsidRPr="00F84EED">
              <w:rPr>
                <w:rFonts w:ascii="Arial" w:eastAsia="Arial Unicode MS" w:hAnsi="Arial" w:cs="Arial"/>
                <w:sz w:val="22"/>
                <w:szCs w:val="22"/>
              </w:rPr>
              <w:t xml:space="preserve"> godz.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26A3" w:rsidRDefault="007F26A3" w:rsidP="00DE33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2.</w:t>
            </w:r>
            <w:r w:rsidR="00902A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537">
              <w:rPr>
                <w:rFonts w:ascii="Arial" w:hAnsi="Arial" w:cs="Arial"/>
                <w:sz w:val="22"/>
                <w:szCs w:val="22"/>
              </w:rPr>
              <w:t>St</w:t>
            </w:r>
            <w:r w:rsidR="003B0EBE">
              <w:rPr>
                <w:rFonts w:ascii="Arial" w:hAnsi="Arial" w:cs="Arial"/>
                <w:sz w:val="22"/>
                <w:szCs w:val="22"/>
              </w:rPr>
              <w:t>r</w:t>
            </w:r>
            <w:r w:rsidR="002D6537">
              <w:rPr>
                <w:rFonts w:ascii="Arial" w:hAnsi="Arial" w:cs="Arial"/>
                <w:sz w:val="22"/>
                <w:szCs w:val="22"/>
              </w:rPr>
              <w:t>a</w:t>
            </w:r>
            <w:r w:rsidR="003B0EBE">
              <w:rPr>
                <w:rFonts w:ascii="Arial" w:hAnsi="Arial" w:cs="Arial"/>
                <w:sz w:val="22"/>
                <w:szCs w:val="22"/>
              </w:rPr>
              <w:t>tegie wspierania uczniów eliminowaniu trudności w edukacji wczesnoszkolnej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0EBE">
              <w:rPr>
                <w:rFonts w:ascii="Arial" w:hAnsi="Arial" w:cs="Arial"/>
                <w:sz w:val="22"/>
                <w:szCs w:val="22"/>
              </w:rPr>
              <w:t>w zakresie</w:t>
            </w:r>
            <w:r w:rsidR="001172B8">
              <w:rPr>
                <w:rFonts w:ascii="Arial" w:hAnsi="Arial" w:cs="Arial"/>
                <w:sz w:val="22"/>
                <w:szCs w:val="22"/>
              </w:rPr>
              <w:t xml:space="preserve"> różnych obszarów edukacyjnych 5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 godz.</w:t>
            </w:r>
          </w:p>
          <w:p w:rsidR="003B0EBE" w:rsidRDefault="00902A46" w:rsidP="00DE33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3B0EBE">
              <w:rPr>
                <w:rFonts w:ascii="Arial" w:hAnsi="Arial" w:cs="Arial"/>
                <w:sz w:val="22"/>
                <w:szCs w:val="22"/>
              </w:rPr>
              <w:t xml:space="preserve">Pomocowe i terapeutyczne formy wspierania uczniów w edukacji wczesnoszkolnej – </w:t>
            </w:r>
            <w:proofErr w:type="spellStart"/>
            <w:r w:rsidR="003B0EBE">
              <w:rPr>
                <w:rFonts w:ascii="Arial" w:hAnsi="Arial" w:cs="Arial"/>
                <w:sz w:val="22"/>
                <w:szCs w:val="22"/>
              </w:rPr>
              <w:t>bajkoterapia</w:t>
            </w:r>
            <w:proofErr w:type="spellEnd"/>
            <w:r w:rsidR="003B0E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3B0EBE">
              <w:rPr>
                <w:rFonts w:ascii="Arial" w:hAnsi="Arial" w:cs="Arial"/>
                <w:sz w:val="22"/>
                <w:szCs w:val="22"/>
              </w:rPr>
              <w:t>dogoterapia</w:t>
            </w:r>
            <w:proofErr w:type="spellEnd"/>
            <w:r w:rsidR="003B0EBE">
              <w:rPr>
                <w:rFonts w:ascii="Arial" w:hAnsi="Arial" w:cs="Arial"/>
                <w:sz w:val="22"/>
                <w:szCs w:val="22"/>
              </w:rPr>
              <w:t>,  muzykoterapia, hipoterapia, techni</w:t>
            </w:r>
            <w:r w:rsidR="001172B8">
              <w:rPr>
                <w:rFonts w:ascii="Arial" w:hAnsi="Arial" w:cs="Arial"/>
                <w:sz w:val="22"/>
                <w:szCs w:val="22"/>
              </w:rPr>
              <w:t>ki relaksacyjne i arteterapia 4</w:t>
            </w:r>
            <w:r w:rsidR="003B0EBE">
              <w:rPr>
                <w:rFonts w:ascii="Arial" w:hAnsi="Arial" w:cs="Arial"/>
                <w:sz w:val="22"/>
                <w:szCs w:val="22"/>
              </w:rPr>
              <w:t xml:space="preserve"> godz. </w:t>
            </w:r>
          </w:p>
          <w:p w:rsidR="003B0EBE" w:rsidRDefault="003B0EBE" w:rsidP="00DE33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Stymulowanie motywacji dziecka. Motywacja „do” i „od”  2 godz. </w:t>
            </w:r>
          </w:p>
          <w:p w:rsidR="003B0EBE" w:rsidRPr="00F84EED" w:rsidRDefault="003B0EBE" w:rsidP="00DE33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Edukacja domowa – dylematy i kontrowersje  2 godz. </w:t>
            </w:r>
          </w:p>
          <w:p w:rsidR="007F26A3" w:rsidRPr="00937CF3" w:rsidRDefault="007F26A3" w:rsidP="00F84EED">
            <w:pPr>
              <w:jc w:val="both"/>
              <w:rPr>
                <w:rFonts w:ascii="Arial" w:hAnsi="Arial" w:cs="Arial"/>
              </w:rPr>
            </w:pPr>
          </w:p>
        </w:tc>
      </w:tr>
    </w:tbl>
    <w:p w:rsidR="007F26A3" w:rsidRDefault="007F26A3" w:rsidP="007F26A3">
      <w:pPr>
        <w:rPr>
          <w:rFonts w:ascii="Arial" w:hAnsi="Arial" w:cs="Arial"/>
          <w:sz w:val="22"/>
          <w:szCs w:val="22"/>
        </w:rPr>
      </w:pPr>
    </w:p>
    <w:p w:rsidR="007F26A3" w:rsidRPr="00906C1B" w:rsidRDefault="007F26A3" w:rsidP="007F26A3">
      <w:pPr>
        <w:rPr>
          <w:rFonts w:ascii="Arial" w:hAnsi="Arial" w:cs="Arial"/>
          <w:sz w:val="22"/>
          <w:szCs w:val="22"/>
        </w:rPr>
      </w:pPr>
      <w:r w:rsidRPr="00906C1B">
        <w:rPr>
          <w:rFonts w:ascii="Arial" w:hAnsi="Arial" w:cs="Arial"/>
          <w:sz w:val="22"/>
          <w:szCs w:val="22"/>
        </w:rPr>
        <w:t>Wykaz literatury podstawowej</w:t>
      </w:r>
    </w:p>
    <w:p w:rsidR="007F26A3" w:rsidRPr="00906C1B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26A3" w:rsidRPr="00906C1B" w:rsidTr="00DE33F4">
        <w:trPr>
          <w:trHeight w:val="1098"/>
        </w:trPr>
        <w:tc>
          <w:tcPr>
            <w:tcW w:w="9622" w:type="dxa"/>
          </w:tcPr>
          <w:p w:rsidR="007F26A3" w:rsidRPr="00F84EED" w:rsidRDefault="007F26A3" w:rsidP="00DE33F4">
            <w:pPr>
              <w:pStyle w:val="Zwykytekst"/>
              <w:rPr>
                <w:rStyle w:val="wrtext"/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 xml:space="preserve">Klus-Stańska D.,  </w:t>
            </w:r>
            <w:proofErr w:type="spellStart"/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>Szczepska</w:t>
            </w:r>
            <w:proofErr w:type="spellEnd"/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 xml:space="preserve">-Pustkowska M., </w:t>
            </w:r>
            <w:r w:rsidRPr="00F84EED">
              <w:rPr>
                <w:rStyle w:val="wrtext"/>
                <w:rFonts w:ascii="Arial" w:hAnsi="Arial" w:cs="Arial"/>
                <w:i/>
                <w:sz w:val="22"/>
                <w:szCs w:val="22"/>
              </w:rPr>
              <w:t xml:space="preserve">Pedagogika wczesnoszkolna - dyskursy, problemy, rozwiązania, </w:t>
            </w:r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 xml:space="preserve">Wyd. </w:t>
            </w:r>
            <w:proofErr w:type="spellStart"/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>AiP</w:t>
            </w:r>
            <w:proofErr w:type="spellEnd"/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>,</w:t>
            </w:r>
            <w:r w:rsidRPr="00F84EED">
              <w:rPr>
                <w:rStyle w:val="wrtext"/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>Warszawa 2009.</w:t>
            </w:r>
          </w:p>
          <w:p w:rsidR="007F26A3" w:rsidRPr="00F84EED" w:rsidRDefault="007F26A3" w:rsidP="00F84EED">
            <w:pPr>
              <w:autoSpaceDN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2.Cohen L.,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Manion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 xml:space="preserve"> L., Morrison K., 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>Przygotowywanie i planowanie zajęć.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 W : Cohen L.,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Manion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 xml:space="preserve"> L., Morrison K. 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>Wprowadzenie do nauczania</w:t>
            </w:r>
            <w:r w:rsidRPr="00F84EED">
              <w:rPr>
                <w:rFonts w:ascii="Arial" w:hAnsi="Arial" w:cs="Arial"/>
                <w:sz w:val="22"/>
                <w:szCs w:val="22"/>
              </w:rPr>
              <w:t>. Poznań Zysk i S-ka 1999 s. 55-165</w:t>
            </w:r>
            <w:r w:rsidR="00D37599">
              <w:rPr>
                <w:rFonts w:ascii="Arial" w:hAnsi="Arial" w:cs="Arial"/>
                <w:sz w:val="22"/>
                <w:szCs w:val="22"/>
              </w:rPr>
              <w:t>.</w:t>
            </w:r>
            <w:r w:rsid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84EED" w:rsidRPr="00937CF3" w:rsidRDefault="00F84EED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Wykaz literatury uzupełniającej</w:t>
      </w:r>
    </w:p>
    <w:p w:rsidR="007F26A3" w:rsidRPr="00937CF3" w:rsidRDefault="007F26A3" w:rsidP="007F26A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26A3" w:rsidRPr="00937CF3" w:rsidTr="00DE33F4">
        <w:trPr>
          <w:trHeight w:val="1112"/>
        </w:trPr>
        <w:tc>
          <w:tcPr>
            <w:tcW w:w="9622" w:type="dxa"/>
          </w:tcPr>
          <w:p w:rsidR="007F26A3" w:rsidRPr="00F84EED" w:rsidRDefault="007F26A3" w:rsidP="00DE33F4">
            <w:pPr>
              <w:autoSpaceDN w:val="0"/>
              <w:spacing w:before="60" w:after="60"/>
              <w:rPr>
                <w:rFonts w:ascii="Arial" w:hAnsi="Arial" w:cs="Arial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1.</w:t>
            </w:r>
            <w:r w:rsid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Gagné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 xml:space="preserve"> R.M., Briggs L.J.,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Wager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 xml:space="preserve"> W.W.,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 xml:space="preserve"> Zasady projektowania dydaktycznego, </w:t>
            </w:r>
            <w:r w:rsidRPr="00F84EED">
              <w:rPr>
                <w:rFonts w:ascii="Arial" w:hAnsi="Arial" w:cs="Arial"/>
                <w:sz w:val="22"/>
                <w:szCs w:val="22"/>
              </w:rPr>
              <w:t>WSiP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84EED">
              <w:rPr>
                <w:rFonts w:ascii="Arial" w:hAnsi="Arial" w:cs="Arial"/>
                <w:sz w:val="22"/>
                <w:szCs w:val="22"/>
              </w:rPr>
              <w:t>Warszawa 1992.</w:t>
            </w:r>
          </w:p>
          <w:p w:rsidR="007F26A3" w:rsidRPr="00F84EED" w:rsidRDefault="007F26A3" w:rsidP="00DE33F4">
            <w:pPr>
              <w:autoSpaceDN w:val="0"/>
              <w:spacing w:before="60" w:after="60"/>
              <w:jc w:val="both"/>
              <w:rPr>
                <w:rFonts w:ascii="Arial" w:hAnsi="Arial" w:cs="Arial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2.</w:t>
            </w:r>
            <w:r w:rsid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Sokołowska-Dzioba T., 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>Kształtowanie umiejętności wychowawczych,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 Wyd. UMCS, Lublin 2002</w:t>
            </w:r>
            <w:r w:rsidR="00F84EE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F26A3" w:rsidRPr="00F84EED" w:rsidRDefault="00F84EED" w:rsidP="00DE33F4">
            <w:pPr>
              <w:autoSpaceDN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Błażej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Płaczynta-</w:t>
            </w:r>
            <w:r w:rsidR="007F26A3" w:rsidRPr="00F84EED">
              <w:rPr>
                <w:rFonts w:ascii="Arial" w:hAnsi="Arial" w:cs="Arial"/>
                <w:sz w:val="22"/>
                <w:szCs w:val="22"/>
              </w:rPr>
              <w:t>Brudnik</w:t>
            </w:r>
            <w:proofErr w:type="spellEnd"/>
            <w:r w:rsidR="007F26A3" w:rsidRPr="00F84EED">
              <w:rPr>
                <w:rFonts w:ascii="Arial" w:hAnsi="Arial" w:cs="Arial"/>
                <w:sz w:val="22"/>
                <w:szCs w:val="22"/>
              </w:rPr>
              <w:t xml:space="preserve">, P. </w:t>
            </w:r>
            <w:proofErr w:type="spellStart"/>
            <w:r w:rsidR="007F26A3" w:rsidRPr="00F84EED">
              <w:rPr>
                <w:rFonts w:ascii="Arial" w:hAnsi="Arial" w:cs="Arial"/>
                <w:sz w:val="22"/>
                <w:szCs w:val="22"/>
              </w:rPr>
              <w:t>Wiroński</w:t>
            </w:r>
            <w:proofErr w:type="spellEnd"/>
            <w:r w:rsidR="007F26A3" w:rsidRPr="00F84EE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26A3" w:rsidRPr="00F84EED">
              <w:rPr>
                <w:rFonts w:ascii="Arial" w:hAnsi="Arial" w:cs="Arial"/>
                <w:i/>
                <w:sz w:val="22"/>
                <w:szCs w:val="22"/>
              </w:rPr>
              <w:t>Wysokie kompetencje nauczycieli podstawą dobrych relacji w szkole,</w:t>
            </w:r>
            <w:r w:rsidR="007F26A3" w:rsidRP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F26A3" w:rsidRPr="00F84EED">
              <w:rPr>
                <w:rFonts w:ascii="Arial" w:hAnsi="Arial" w:cs="Arial"/>
                <w:sz w:val="22"/>
                <w:szCs w:val="22"/>
              </w:rPr>
              <w:t>MindLab</w:t>
            </w:r>
            <w:proofErr w:type="spellEnd"/>
            <w:r w:rsidR="007F26A3" w:rsidRPr="00F84EED">
              <w:rPr>
                <w:rFonts w:ascii="Arial" w:hAnsi="Arial" w:cs="Arial"/>
                <w:sz w:val="22"/>
                <w:szCs w:val="22"/>
              </w:rPr>
              <w:t>, Kraków 2009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F26A3" w:rsidRPr="00937CF3" w:rsidRDefault="007F26A3" w:rsidP="00F84EED">
            <w:pPr>
              <w:autoSpaceDN w:val="0"/>
              <w:spacing w:before="60" w:after="60"/>
              <w:jc w:val="both"/>
              <w:rPr>
                <w:rFonts w:ascii="Arial" w:hAnsi="Arial" w:cs="Arial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CHurches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 xml:space="preserve"> R., Terry Roger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 xml:space="preserve">, NLP dla nauczycieli, Szkoła efektywnego nauczania, </w:t>
            </w:r>
            <w:r w:rsidRPr="00F84EED">
              <w:rPr>
                <w:rFonts w:ascii="Arial" w:hAnsi="Arial" w:cs="Arial"/>
                <w:sz w:val="22"/>
                <w:szCs w:val="22"/>
              </w:rPr>
              <w:t>Helion, Gliwice 2007</w:t>
            </w:r>
            <w:r w:rsidR="00F84E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F26A3" w:rsidRPr="00CA4D85" w:rsidRDefault="007F26A3" w:rsidP="007F26A3">
      <w:pPr>
        <w:spacing w:before="100" w:beforeAutospacing="1" w:after="100" w:afterAutospacing="1"/>
      </w:pPr>
      <w:r w:rsidRPr="00CA4D85">
        <w:rPr>
          <w:rFonts w:ascii="Arial" w:hAnsi="Arial" w:cs="Arial"/>
        </w:rPr>
        <w:t>Bilans godzinowy zgodny z CNPS (Całkowity Nakład Pracy Studenta)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F26A3" w:rsidRPr="00CA4D85" w:rsidTr="00DE33F4">
        <w:trPr>
          <w:trHeight w:val="334"/>
        </w:trPr>
        <w:tc>
          <w:tcPr>
            <w:tcW w:w="2766" w:type="dxa"/>
            <w:vMerge w:val="restar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F84EED" w:rsidP="00DE33F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7F26A3" w:rsidRPr="00CA4D85">
              <w:rPr>
                <w:rFonts w:ascii="Arial" w:hAnsi="Arial" w:cs="Arial"/>
                <w:sz w:val="20"/>
                <w:szCs w:val="20"/>
              </w:rPr>
              <w:t xml:space="preserve"> godzin w kontakcie z prowadzącymi</w:t>
            </w:r>
          </w:p>
        </w:tc>
        <w:tc>
          <w:tcPr>
            <w:tcW w:w="5750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center"/>
            </w:pPr>
            <w:r w:rsidRPr="00CA4D85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both"/>
            </w:pPr>
            <w:r w:rsidRPr="00CA4D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6A3" w:rsidRPr="00CA4D85" w:rsidTr="00DE33F4">
        <w:trPr>
          <w:trHeight w:val="332"/>
        </w:trPr>
        <w:tc>
          <w:tcPr>
            <w:tcW w:w="0" w:type="auto"/>
            <w:vMerge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7F26A3" w:rsidRPr="00CA4D85" w:rsidRDefault="007F26A3" w:rsidP="00DE33F4"/>
        </w:tc>
        <w:tc>
          <w:tcPr>
            <w:tcW w:w="575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1F54A9" w:rsidP="001F54A9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Konwersatorium (ćwiczenia</w:t>
            </w:r>
            <w:r w:rsidR="007F26A3" w:rsidRPr="00CA4D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0A5544" w:rsidRDefault="001F54A9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</w:tr>
      <w:tr w:rsidR="007F26A3" w:rsidRPr="00CA4D85" w:rsidTr="00DE33F4">
        <w:trPr>
          <w:trHeight w:val="670"/>
        </w:trPr>
        <w:tc>
          <w:tcPr>
            <w:tcW w:w="0" w:type="auto"/>
            <w:vMerge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7F26A3" w:rsidRPr="00CA4D85" w:rsidRDefault="007F26A3" w:rsidP="00DE33F4"/>
        </w:tc>
        <w:tc>
          <w:tcPr>
            <w:tcW w:w="575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center"/>
            </w:pPr>
            <w:r w:rsidRPr="00CA4D85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A3" w:rsidRPr="00EC0922" w:rsidRDefault="00521B20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7F26A3" w:rsidRPr="00CA4D85" w:rsidTr="00DE33F4">
        <w:trPr>
          <w:trHeight w:val="348"/>
        </w:trPr>
        <w:tc>
          <w:tcPr>
            <w:tcW w:w="2766" w:type="dxa"/>
            <w:vMerge w:val="restart"/>
            <w:tcBorders>
              <w:top w:val="nil"/>
              <w:left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637D60" w:rsidRDefault="00F84EED" w:rsidP="00637D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7F26A3" w:rsidRPr="00CA4D85">
              <w:rPr>
                <w:rFonts w:ascii="Arial" w:hAnsi="Arial" w:cs="Arial"/>
                <w:sz w:val="20"/>
                <w:szCs w:val="20"/>
              </w:rPr>
              <w:t xml:space="preserve"> godzin pracy studenta bez kontaktu z prowadzącymi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center"/>
            </w:pPr>
            <w:r w:rsidRPr="00CA4D85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A3" w:rsidRPr="00EC0922" w:rsidRDefault="00521B20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7F26A3" w:rsidRPr="00CA4D85" w:rsidTr="00DE33F4">
        <w:trPr>
          <w:trHeight w:val="710"/>
        </w:trPr>
        <w:tc>
          <w:tcPr>
            <w:tcW w:w="0" w:type="auto"/>
            <w:vMerge/>
            <w:tcBorders>
              <w:left w:val="single" w:sz="8" w:space="0" w:color="95B3D7"/>
              <w:right w:val="single" w:sz="8" w:space="0" w:color="95B3D7"/>
            </w:tcBorders>
            <w:vAlign w:val="center"/>
            <w:hideMark/>
          </w:tcPr>
          <w:p w:rsidR="007F26A3" w:rsidRPr="00CA4D85" w:rsidRDefault="007F26A3" w:rsidP="00DE33F4"/>
        </w:tc>
        <w:tc>
          <w:tcPr>
            <w:tcW w:w="575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Przygotowanie projektu indywidualnego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A3" w:rsidRPr="00EC0922" w:rsidRDefault="007F26A3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C0922">
              <w:rPr>
                <w:rFonts w:asciiTheme="minorHAnsi" w:hAnsiTheme="minorHAnsi"/>
                <w:sz w:val="22"/>
                <w:szCs w:val="22"/>
              </w:rPr>
              <w:t>1</w:t>
            </w:r>
            <w:r w:rsidR="00521B2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37D60" w:rsidRPr="00CA4D85" w:rsidTr="00DE33F4">
        <w:trPr>
          <w:trHeight w:val="710"/>
        </w:trPr>
        <w:tc>
          <w:tcPr>
            <w:tcW w:w="0" w:type="auto"/>
            <w:vMerge/>
            <w:tcBorders>
              <w:left w:val="single" w:sz="8" w:space="0" w:color="95B3D7"/>
              <w:right w:val="single" w:sz="8" w:space="0" w:color="95B3D7"/>
            </w:tcBorders>
            <w:vAlign w:val="center"/>
          </w:tcPr>
          <w:p w:rsidR="00637D60" w:rsidRPr="00CA4D85" w:rsidRDefault="00637D60" w:rsidP="00DE33F4"/>
        </w:tc>
        <w:tc>
          <w:tcPr>
            <w:tcW w:w="575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D60" w:rsidRDefault="00637D60" w:rsidP="00DE33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D85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D60" w:rsidRPr="00EC0922" w:rsidRDefault="00521B20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bookmarkStart w:id="0" w:name="_GoBack"/>
        <w:bookmarkEnd w:id="0"/>
      </w:tr>
      <w:tr w:rsidR="007F26A3" w:rsidRPr="00CA4D85" w:rsidTr="00DE33F4">
        <w:trPr>
          <w:trHeight w:val="365"/>
        </w:trPr>
        <w:tc>
          <w:tcPr>
            <w:tcW w:w="8516" w:type="dxa"/>
            <w:gridSpan w:val="2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center"/>
            </w:pPr>
            <w:r w:rsidRPr="00CA4D85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A3" w:rsidRPr="00EC0922" w:rsidRDefault="001C25B0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7F26A3" w:rsidRPr="00CA4D85" w:rsidTr="00DE33F4">
        <w:trPr>
          <w:trHeight w:val="392"/>
        </w:trPr>
        <w:tc>
          <w:tcPr>
            <w:tcW w:w="8516" w:type="dxa"/>
            <w:gridSpan w:val="2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F84EED" w:rsidP="00DE33F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7F26A3" w:rsidRPr="00CA4D85">
              <w:rPr>
                <w:rFonts w:ascii="Arial" w:hAnsi="Arial" w:cs="Arial"/>
                <w:sz w:val="20"/>
                <w:szCs w:val="20"/>
              </w:rPr>
              <w:t xml:space="preserve"> punktów ECTS w zależności od przyjętego przelicznika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A3" w:rsidRPr="00C43673" w:rsidRDefault="006A67EE" w:rsidP="00F84EED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</w:tbl>
    <w:p w:rsidR="002D2C62" w:rsidRDefault="002D2C62" w:rsidP="00F84EED">
      <w:pPr>
        <w:spacing w:before="100" w:beforeAutospacing="1" w:after="100" w:afterAutospacing="1"/>
      </w:pPr>
    </w:p>
    <w:sectPr w:rsidR="002D2C62" w:rsidSect="003B4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5A" w:rsidRDefault="00AA695A" w:rsidP="00AE4FB2">
      <w:r>
        <w:separator/>
      </w:r>
    </w:p>
  </w:endnote>
  <w:endnote w:type="continuationSeparator" w:id="0">
    <w:p w:rsidR="00AA695A" w:rsidRDefault="00AA695A" w:rsidP="00AE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AA69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9F1C12">
    <w:pPr>
      <w:pStyle w:val="Stopka"/>
      <w:jc w:val="right"/>
    </w:pPr>
    <w:r>
      <w:fldChar w:fldCharType="begin"/>
    </w:r>
    <w:r w:rsidR="006A6283">
      <w:instrText>PAGE   \* MERGEFORMAT</w:instrText>
    </w:r>
    <w:r>
      <w:fldChar w:fldCharType="separate"/>
    </w:r>
    <w:r w:rsidR="00521B20">
      <w:rPr>
        <w:noProof/>
      </w:rPr>
      <w:t>2</w:t>
    </w:r>
    <w:r>
      <w:rPr>
        <w:noProof/>
      </w:rPr>
      <w:fldChar w:fldCharType="end"/>
    </w:r>
  </w:p>
  <w:p w:rsidR="008B59EF" w:rsidRDefault="00AA69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AA6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5A" w:rsidRDefault="00AA695A" w:rsidP="00AE4FB2">
      <w:r>
        <w:separator/>
      </w:r>
    </w:p>
  </w:footnote>
  <w:footnote w:type="continuationSeparator" w:id="0">
    <w:p w:rsidR="00AA695A" w:rsidRDefault="00AA695A" w:rsidP="00AE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AA69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AA695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AA69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3"/>
    <w:rsid w:val="00031DA3"/>
    <w:rsid w:val="0009624A"/>
    <w:rsid w:val="000E47B9"/>
    <w:rsid w:val="001172B8"/>
    <w:rsid w:val="001537F5"/>
    <w:rsid w:val="001C25B0"/>
    <w:rsid w:val="001F54A9"/>
    <w:rsid w:val="00255B85"/>
    <w:rsid w:val="00276B68"/>
    <w:rsid w:val="002D2C62"/>
    <w:rsid w:val="002D6537"/>
    <w:rsid w:val="00350C15"/>
    <w:rsid w:val="003B0EBE"/>
    <w:rsid w:val="00421214"/>
    <w:rsid w:val="00454BC2"/>
    <w:rsid w:val="004754D0"/>
    <w:rsid w:val="00494A4A"/>
    <w:rsid w:val="004E0F44"/>
    <w:rsid w:val="004F2EDF"/>
    <w:rsid w:val="004F5C4D"/>
    <w:rsid w:val="00521B20"/>
    <w:rsid w:val="005E58AC"/>
    <w:rsid w:val="00637D60"/>
    <w:rsid w:val="00665918"/>
    <w:rsid w:val="006A3BA3"/>
    <w:rsid w:val="006A6283"/>
    <w:rsid w:val="006A67EE"/>
    <w:rsid w:val="006B6269"/>
    <w:rsid w:val="007E65CC"/>
    <w:rsid w:val="007F26A3"/>
    <w:rsid w:val="00824C25"/>
    <w:rsid w:val="008C0E13"/>
    <w:rsid w:val="008C444C"/>
    <w:rsid w:val="008F7854"/>
    <w:rsid w:val="00902A46"/>
    <w:rsid w:val="009E6607"/>
    <w:rsid w:val="009F1C12"/>
    <w:rsid w:val="009F462F"/>
    <w:rsid w:val="00A62F37"/>
    <w:rsid w:val="00A97841"/>
    <w:rsid w:val="00AA695A"/>
    <w:rsid w:val="00AC7619"/>
    <w:rsid w:val="00AE4FB2"/>
    <w:rsid w:val="00B05FFD"/>
    <w:rsid w:val="00B754CC"/>
    <w:rsid w:val="00BD29D4"/>
    <w:rsid w:val="00BF197C"/>
    <w:rsid w:val="00C43673"/>
    <w:rsid w:val="00D013D2"/>
    <w:rsid w:val="00D37599"/>
    <w:rsid w:val="00D47253"/>
    <w:rsid w:val="00EA1B62"/>
    <w:rsid w:val="00F27B74"/>
    <w:rsid w:val="00F45951"/>
    <w:rsid w:val="00F84536"/>
    <w:rsid w:val="00F84EED"/>
    <w:rsid w:val="00F92E52"/>
    <w:rsid w:val="00F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6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6A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6A3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7F26A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F26A3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7F26A3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rsid w:val="007F2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F26A3"/>
    <w:pPr>
      <w:suppressLineNumbers/>
    </w:pPr>
  </w:style>
  <w:style w:type="paragraph" w:customStyle="1" w:styleId="Indeks">
    <w:name w:val="Indeks"/>
    <w:basedOn w:val="Normalny"/>
    <w:rsid w:val="007F26A3"/>
    <w:pPr>
      <w:suppressLineNumbers/>
    </w:pPr>
  </w:style>
  <w:style w:type="paragraph" w:customStyle="1" w:styleId="Tekstdymka1">
    <w:name w:val="Tekst dymka1"/>
    <w:basedOn w:val="Normalny"/>
    <w:rsid w:val="007F26A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F26A3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26A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rtext">
    <w:name w:val="wrtext"/>
    <w:basedOn w:val="Domylnaczcionkaakapitu"/>
    <w:rsid w:val="007F26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6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6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6A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6A3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7F26A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F26A3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7F26A3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rsid w:val="007F2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F26A3"/>
    <w:pPr>
      <w:suppressLineNumbers/>
    </w:pPr>
  </w:style>
  <w:style w:type="paragraph" w:customStyle="1" w:styleId="Indeks">
    <w:name w:val="Indeks"/>
    <w:basedOn w:val="Normalny"/>
    <w:rsid w:val="007F26A3"/>
    <w:pPr>
      <w:suppressLineNumbers/>
    </w:pPr>
  </w:style>
  <w:style w:type="paragraph" w:customStyle="1" w:styleId="Tekstdymka1">
    <w:name w:val="Tekst dymka1"/>
    <w:basedOn w:val="Normalny"/>
    <w:rsid w:val="007F26A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F26A3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26A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rtext">
    <w:name w:val="wrtext"/>
    <w:basedOn w:val="Domylnaczcionkaakapitu"/>
    <w:rsid w:val="007F26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6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Użytkownik systemu Windows</cp:lastModifiedBy>
  <cp:revision>20</cp:revision>
  <dcterms:created xsi:type="dcterms:W3CDTF">2018-11-27T20:13:00Z</dcterms:created>
  <dcterms:modified xsi:type="dcterms:W3CDTF">2018-11-27T22:37:00Z</dcterms:modified>
</cp:coreProperties>
</file>